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4F473E">
        <w:rPr>
          <w:b/>
          <w:sz w:val="28"/>
          <w:szCs w:val="28"/>
          <w:lang w:eastAsia="ar-SA"/>
        </w:rPr>
        <w:t>480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69174B">
        <w:rPr>
          <w:b/>
          <w:sz w:val="28"/>
          <w:szCs w:val="28"/>
          <w:lang w:eastAsia="ar-SA"/>
        </w:rPr>
        <w:t>5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1F5D51">
        <w:rPr>
          <w:rFonts w:eastAsia="MS Mincho"/>
          <w:sz w:val="28"/>
          <w:szCs w:val="28"/>
        </w:rPr>
        <w:t xml:space="preserve"> 202</w:t>
      </w:r>
      <w:r w:rsidR="0069174B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1F5D51" w:rsidRP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Оруджовой </w:t>
      </w:r>
      <w:r>
        <w:rPr>
          <w:rFonts w:eastAsia="MS Mincho"/>
          <w:sz w:val="28"/>
          <w:szCs w:val="28"/>
        </w:rPr>
        <w:t>Шафиги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Видади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кызы</w:t>
      </w:r>
      <w:r w:rsidRPr="001F5D51">
        <w:rPr>
          <w:rFonts w:eastAsia="MS Mincho"/>
          <w:sz w:val="28"/>
          <w:szCs w:val="28"/>
        </w:rPr>
        <w:t xml:space="preserve">, </w:t>
      </w:r>
      <w:r w:rsidR="00941C99">
        <w:rPr>
          <w:rFonts w:eastAsia="MS Mincho"/>
          <w:sz w:val="28"/>
          <w:szCs w:val="28"/>
        </w:rPr>
        <w:t>----</w:t>
      </w: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6263A2">
        <w:rPr>
          <w:rFonts w:eastAsia="MS Mincho"/>
          <w:sz w:val="28"/>
          <w:szCs w:val="28"/>
        </w:rPr>
        <w:t xml:space="preserve">Оруджова </w:t>
      </w:r>
      <w:r w:rsidR="006263A2">
        <w:rPr>
          <w:rFonts w:eastAsia="MS Mincho"/>
          <w:sz w:val="28"/>
          <w:szCs w:val="28"/>
        </w:rPr>
        <w:t>Ш.В.к</w:t>
      </w:r>
      <w:r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, 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проживая по адресу: ХМАО-Югра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в установленный срок не оплатила административный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руб., назначенный постановлением №</w:t>
      </w:r>
      <w:r w:rsidR="00941C99">
        <w:rPr>
          <w:rFonts w:eastAsia="MS Mincho"/>
          <w:sz w:val="28"/>
          <w:szCs w:val="28"/>
        </w:rPr>
        <w:t>-----</w:t>
      </w:r>
      <w:r w:rsidRPr="001F5D51">
        <w:rPr>
          <w:rFonts w:eastAsia="MS Mincho"/>
          <w:sz w:val="28"/>
          <w:szCs w:val="28"/>
        </w:rPr>
        <w:t xml:space="preserve"> от 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</w:t>
      </w:r>
      <w:r w:rsidRPr="001F5D51">
        <w:rPr>
          <w:rFonts w:eastAsia="MS Mincho"/>
          <w:sz w:val="28"/>
          <w:szCs w:val="28"/>
        </w:rPr>
        <w:t xml:space="preserve">тупившим в законную силу 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чем допустила административное правонарушение, предусмотренное ч. 1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</w:t>
      </w:r>
      <w:r w:rsidRPr="004C6252">
        <w:rPr>
          <w:rFonts w:eastAsia="MS Mincho"/>
          <w:sz w:val="28"/>
          <w:szCs w:val="28"/>
        </w:rPr>
        <w:t>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</w:t>
      </w:r>
      <w:r w:rsidRPr="004C6252">
        <w:rPr>
          <w:rFonts w:eastAsia="MS Mincho"/>
          <w:sz w:val="28"/>
          <w:szCs w:val="28"/>
        </w:rPr>
        <w:t>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</w:t>
      </w:r>
      <w:r w:rsidRPr="004C6252">
        <w:rPr>
          <w:rFonts w:eastAsia="MS Mincho"/>
          <w:sz w:val="28"/>
          <w:szCs w:val="28"/>
        </w:rPr>
        <w:t>нистративных правонарушениях», мировой судья полагает возможным рассмотреть дело 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</w:t>
      </w:r>
      <w:r w:rsidRPr="001F5D51">
        <w:rPr>
          <w:rFonts w:eastAsia="MS Mincho"/>
          <w:sz w:val="28"/>
          <w:szCs w:val="28"/>
        </w:rPr>
        <w:t>ениях (далее – КоАП РФ)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</w:t>
      </w:r>
      <w:r w:rsidRPr="001F5D51">
        <w:rPr>
          <w:rFonts w:eastAsia="MS Mincho"/>
          <w:sz w:val="28"/>
          <w:szCs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</w:t>
      </w:r>
      <w:r w:rsidRPr="001F5D51">
        <w:rPr>
          <w:rFonts w:eastAsia="MS Mincho"/>
          <w:sz w:val="28"/>
          <w:szCs w:val="28"/>
        </w:rPr>
        <w:t xml:space="preserve">ренного ч. 1.1 или 1.3 данной статьи, либо со </w:t>
      </w:r>
      <w:r w:rsidRPr="001F5D51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C3535F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1F5D51">
        <w:rPr>
          <w:rFonts w:eastAsia="MS Mincho"/>
          <w:sz w:val="28"/>
          <w:szCs w:val="28"/>
        </w:rPr>
        <w:t xml:space="preserve"> в его совершении подтверждаются совокупностью иссл</w:t>
      </w:r>
      <w:r w:rsidRPr="001F5D51">
        <w:rPr>
          <w:rFonts w:eastAsia="MS Mincho"/>
          <w:sz w:val="28"/>
          <w:szCs w:val="28"/>
        </w:rPr>
        <w:t>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3F255E">
        <w:rPr>
          <w:rFonts w:eastAsia="MS Mincho"/>
          <w:sz w:val="28"/>
          <w:szCs w:val="28"/>
        </w:rPr>
        <w:t> </w:t>
      </w:r>
      <w:r w:rsidR="00941C99">
        <w:rPr>
          <w:rFonts w:eastAsia="MS Mincho"/>
          <w:sz w:val="28"/>
          <w:szCs w:val="28"/>
        </w:rPr>
        <w:t>----</w:t>
      </w:r>
      <w:r w:rsidR="006263A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от 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</w:t>
      </w:r>
      <w:r w:rsidRPr="001F5D51">
        <w:rPr>
          <w:rFonts w:eastAsia="MS Mincho"/>
          <w:sz w:val="28"/>
          <w:szCs w:val="28"/>
        </w:rPr>
        <w:t xml:space="preserve">ром изложены событие и обстоятельства административного правонарушения, о месте и времени составления протокола </w:t>
      </w:r>
      <w:r w:rsidRPr="006263A2"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 xml:space="preserve">№ </w:t>
      </w:r>
      <w:r w:rsidR="00941C99">
        <w:rPr>
          <w:rFonts w:eastAsia="MS Mincho"/>
          <w:sz w:val="28"/>
          <w:szCs w:val="28"/>
        </w:rPr>
        <w:t>---</w:t>
      </w:r>
      <w:r w:rsidRPr="004F473E" w:rsidR="004F473E">
        <w:rPr>
          <w:rFonts w:eastAsia="MS Mincho"/>
          <w:sz w:val="28"/>
          <w:szCs w:val="28"/>
        </w:rPr>
        <w:t xml:space="preserve"> от </w:t>
      </w:r>
      <w:r w:rsidR="00941C99">
        <w:rPr>
          <w:rFonts w:eastAsia="MS Mincho"/>
          <w:sz w:val="28"/>
          <w:szCs w:val="28"/>
        </w:rPr>
        <w:t>----</w:t>
      </w:r>
      <w:r w:rsidRPr="004F473E" w:rsidR="004F473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41C99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, которым </w:t>
      </w:r>
      <w:r w:rsidRPr="006263A2" w:rsidR="006263A2">
        <w:rPr>
          <w:rFonts w:eastAsia="MS Mincho"/>
          <w:sz w:val="28"/>
          <w:szCs w:val="28"/>
        </w:rPr>
        <w:t>Оруджова</w:t>
      </w:r>
      <w:r w:rsidRPr="006263A2" w:rsidR="006263A2">
        <w:rPr>
          <w:rFonts w:eastAsia="MS Mincho"/>
          <w:sz w:val="28"/>
          <w:szCs w:val="28"/>
        </w:rPr>
        <w:t xml:space="preserve"> </w:t>
      </w:r>
      <w:r w:rsidRPr="006263A2" w:rsidR="006263A2">
        <w:rPr>
          <w:rFonts w:eastAsia="MS Mincho"/>
          <w:sz w:val="28"/>
          <w:szCs w:val="28"/>
        </w:rPr>
        <w:t>Ш.В.к</w:t>
      </w:r>
      <w:r w:rsidRPr="006263A2"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 подвергнута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сведениями базы данных ГИС ГМП, согласно к</w:t>
      </w:r>
      <w:r w:rsidRPr="001F5D51">
        <w:rPr>
          <w:rFonts w:eastAsia="MS Mincho"/>
          <w:sz w:val="28"/>
          <w:szCs w:val="28"/>
        </w:rPr>
        <w:t xml:space="preserve">оторым штраф уплачен </w:t>
      </w:r>
      <w:r w:rsidR="00941C99">
        <w:rPr>
          <w:rFonts w:eastAsia="MS Mincho"/>
          <w:sz w:val="28"/>
          <w:szCs w:val="28"/>
        </w:rPr>
        <w:t>---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</w:t>
      </w:r>
      <w:r w:rsidRPr="004E4BE8">
        <w:rPr>
          <w:rFonts w:eastAsia="MS Mincho"/>
          <w:sz w:val="28"/>
          <w:szCs w:val="28"/>
        </w:rPr>
        <w:t xml:space="preserve">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>
        <w:rPr>
          <w:rFonts w:eastAsia="MS Mincho"/>
          <w:sz w:val="28"/>
          <w:szCs w:val="28"/>
        </w:rPr>
        <w:t>,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</w:t>
      </w:r>
      <w:r w:rsidRPr="00DD4EF8">
        <w:rPr>
          <w:rFonts w:eastAsia="MS Mincho"/>
          <w:sz w:val="28"/>
          <w:szCs w:val="28"/>
        </w:rPr>
        <w:t xml:space="preserve"> во внимание, обстоятельства совершения правонарушения, оплату штрафа с незначительным нарушением срока, до составления рассматриваемого протокола.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</w:t>
      </w:r>
      <w:r w:rsidRPr="00DD4EF8">
        <w:rPr>
          <w:rFonts w:eastAsia="MS Mincho"/>
          <w:sz w:val="28"/>
          <w:szCs w:val="28"/>
        </w:rPr>
        <w:t xml:space="preserve">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</w:t>
      </w:r>
      <w:r w:rsidRPr="00DD4EF8">
        <w:rPr>
          <w:rFonts w:eastAsia="MS Mincho"/>
          <w:sz w:val="28"/>
          <w:szCs w:val="28"/>
        </w:rPr>
        <w:t>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</w:t>
      </w:r>
      <w:r w:rsidRPr="00DD4EF8">
        <w:rPr>
          <w:rFonts w:eastAsia="MS Mincho"/>
          <w:sz w:val="28"/>
          <w:szCs w:val="28"/>
        </w:rPr>
        <w:t xml:space="preserve">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</w:t>
      </w:r>
      <w:r w:rsidRPr="00DD4EF8">
        <w:rPr>
          <w:rFonts w:eastAsia="MS Mincho"/>
          <w:sz w:val="28"/>
          <w:szCs w:val="28"/>
        </w:rPr>
        <w:t>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</w:t>
      </w:r>
      <w:r w:rsidRPr="00DD4EF8">
        <w:rPr>
          <w:rFonts w:eastAsia="MS Mincho"/>
          <w:sz w:val="28"/>
          <w:szCs w:val="28"/>
        </w:rPr>
        <w:t xml:space="preserve">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</w:t>
      </w:r>
      <w:r w:rsidRPr="00DD4EF8">
        <w:rPr>
          <w:rFonts w:eastAsia="MS Mincho"/>
          <w:sz w:val="28"/>
          <w:szCs w:val="28"/>
        </w:rPr>
        <w:t>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</w:t>
      </w:r>
      <w:r w:rsidRPr="00DD4EF8">
        <w:rPr>
          <w:rFonts w:eastAsia="MS Mincho"/>
          <w:sz w:val="28"/>
          <w:szCs w:val="28"/>
        </w:rPr>
        <w:t>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</w:t>
      </w:r>
      <w:r w:rsidRPr="00DD4EF8">
        <w:rPr>
          <w:rFonts w:eastAsia="MS Mincho"/>
          <w:sz w:val="28"/>
          <w:szCs w:val="28"/>
        </w:rPr>
        <w:t>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</w:t>
      </w:r>
      <w:r w:rsidRPr="00DD4EF8">
        <w:rPr>
          <w:rFonts w:eastAsia="MS Mincho"/>
          <w:sz w:val="28"/>
          <w:szCs w:val="28"/>
        </w:rPr>
        <w:t>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41C99">
        <w:rPr>
          <w:rFonts w:eastAsia="MS Mincho"/>
          <w:sz w:val="28"/>
          <w:szCs w:val="28"/>
        </w:rPr>
        <w:t>----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</w:t>
      </w:r>
      <w:r w:rsidRPr="00DD4EF8">
        <w:rPr>
          <w:rFonts w:eastAsia="MS Mincho"/>
          <w:sz w:val="28"/>
          <w:szCs w:val="28"/>
        </w:rPr>
        <w:t xml:space="preserve">еденные выше обстоятельства свидетельствуют о том, что совершенное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</w:t>
      </w:r>
      <w:r>
        <w:rPr>
          <w:rFonts w:eastAsia="MS Mincho"/>
          <w:sz w:val="28"/>
          <w:szCs w:val="28"/>
        </w:rPr>
        <w:t>.</w:t>
      </w:r>
      <w:r w:rsidRPr="00DD4EF8">
        <w:rPr>
          <w:rFonts w:eastAsia="MS Mincho"/>
          <w:sz w:val="28"/>
          <w:szCs w:val="28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</w:t>
      </w:r>
      <w:r w:rsidRPr="00DD4EF8">
        <w:rPr>
          <w:rFonts w:eastAsia="MS Mincho"/>
          <w:sz w:val="28"/>
          <w:szCs w:val="28"/>
        </w:rPr>
        <w:t>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</w:t>
      </w:r>
      <w:r w:rsidRPr="00DD4EF8">
        <w:rPr>
          <w:rFonts w:eastAsia="MS Mincho"/>
          <w:sz w:val="28"/>
          <w:szCs w:val="28"/>
        </w:rPr>
        <w:t>вании изложенного, руководствуясь ст. ст. 2.9 Кодекса РФ об административных правонарушениях, мировой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263A2" w:rsidR="006263A2">
        <w:rPr>
          <w:rFonts w:eastAsia="MS Mincho"/>
          <w:sz w:val="28"/>
          <w:szCs w:val="28"/>
        </w:rPr>
        <w:t>Оруджовой Шафиги Видади кызы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</w:t>
      </w:r>
      <w:r w:rsidRPr="00DD4EF8">
        <w:rPr>
          <w:rFonts w:eastAsia="MS Mincho"/>
          <w:sz w:val="28"/>
          <w:szCs w:val="28"/>
        </w:rPr>
        <w:t xml:space="preserve">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F473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941C99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41C9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9174B">
      <w:t>5</w:t>
    </w:r>
    <w:r w:rsidRPr="00EF56CB">
      <w:t>-</w:t>
    </w:r>
    <w:r w:rsidRPr="00EF1E9C" w:rsidR="00EF1E9C">
      <w:t>00</w:t>
    </w:r>
    <w:r w:rsidR="004F473E">
      <w:t>2159</w:t>
    </w:r>
    <w:r w:rsidRPr="00EF56CB">
      <w:t>-</w:t>
    </w:r>
    <w:r w:rsidR="004F473E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1B1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4F473E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74B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1C99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3B4A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43FD"/>
    <w:rsid w:val="00BE5D97"/>
    <w:rsid w:val="00BE7AD3"/>
    <w:rsid w:val="00BE7DF5"/>
    <w:rsid w:val="00C00B29"/>
    <w:rsid w:val="00C0296E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A77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2637-F644-4993-9E4D-ED620D5D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